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930F" w14:textId="030E0C19" w:rsidR="00CD25D9" w:rsidRPr="00C74ADE" w:rsidRDefault="006111D6" w:rsidP="005D48CF">
      <w:r w:rsidRPr="00C74ADE">
        <w:rPr>
          <w:b/>
          <w:bCs/>
          <w:noProof/>
        </w:rPr>
        <mc:AlternateContent>
          <mc:Choice Requires="wps">
            <w:drawing>
              <wp:anchor distT="0" distB="0" distL="114300" distR="114300" simplePos="0" relativeHeight="251669504" behindDoc="0" locked="0" layoutInCell="1" allowOverlap="1" wp14:anchorId="4CF2C544" wp14:editId="331B787B">
                <wp:simplePos x="0" y="0"/>
                <wp:positionH relativeFrom="margin">
                  <wp:posOffset>-283385</wp:posOffset>
                </wp:positionH>
                <wp:positionV relativeFrom="paragraph">
                  <wp:posOffset>-31115</wp:posOffset>
                </wp:positionV>
                <wp:extent cx="5268351" cy="74114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5268351" cy="741145"/>
                        </a:xfrm>
                        <a:prstGeom prst="rect">
                          <a:avLst/>
                        </a:prstGeom>
                        <a:noFill/>
                        <a:ln w="6350">
                          <a:noFill/>
                        </a:ln>
                      </wps:spPr>
                      <wps:txbx>
                        <w:txbxContent>
                          <w:p w14:paraId="432DA57F" w14:textId="5FDCC3B4" w:rsidR="006111D6" w:rsidRPr="00F9302E" w:rsidRDefault="00C74ADE" w:rsidP="006111D6">
                            <w:pPr>
                              <w:pStyle w:val="LESHeading1"/>
                            </w:pPr>
                            <w:r>
                              <w:t>Organisation fund eligibility check</w:t>
                            </w:r>
                          </w:p>
                          <w:p w14:paraId="4932E2C9" w14:textId="518ED1CD" w:rsidR="006111D6" w:rsidRPr="002F0FF2" w:rsidRDefault="006111D6" w:rsidP="006111D6">
                            <w:pPr>
                              <w:pStyle w:val="LESdocsubheading"/>
                            </w:pPr>
                          </w:p>
                          <w:p w14:paraId="40331734" w14:textId="77777777" w:rsidR="006111D6" w:rsidRPr="002F0FF2" w:rsidRDefault="006111D6" w:rsidP="006111D6">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2C544" id="_x0000_t202" coordsize="21600,21600" o:spt="202" path="m,l,21600r21600,l21600,xe">
                <v:stroke joinstyle="miter"/>
                <v:path gradientshapeok="t" o:connecttype="rect"/>
              </v:shapetype>
              <v:shape id="Text Box 6" o:spid="_x0000_s1026" type="#_x0000_t202" style="position:absolute;margin-left:-22.3pt;margin-top:-2.45pt;width:414.85pt;height:5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" filled="f" stroked="f" strokeweight=".5pt">
                <v:textbox>
                  <w:txbxContent>
                    <w:p w14:paraId="432DA57F" w14:textId="5FDCC3B4" w:rsidR="006111D6" w:rsidRPr="00F9302E" w:rsidRDefault="00C74ADE" w:rsidP="006111D6">
                      <w:pPr>
                        <w:pStyle w:val="LESHeading1"/>
                      </w:pPr>
                      <w:r>
                        <w:t>Organisation fund eligibility check</w:t>
                      </w:r>
                    </w:p>
                    <w:p w14:paraId="4932E2C9" w14:textId="518ED1CD" w:rsidR="006111D6" w:rsidRPr="002F0FF2" w:rsidRDefault="006111D6" w:rsidP="006111D6">
                      <w:pPr>
                        <w:pStyle w:val="LESdocsubheading"/>
                      </w:pPr>
                    </w:p>
                    <w:p w14:paraId="40331734" w14:textId="77777777" w:rsidR="006111D6" w:rsidRPr="002F0FF2" w:rsidRDefault="006111D6" w:rsidP="006111D6">
                      <w:pPr>
                        <w:rPr>
                          <w:color w:val="FFFFFF" w:themeColor="background1"/>
                        </w:rPr>
                      </w:pPr>
                    </w:p>
                  </w:txbxContent>
                </v:textbox>
                <w10:wrap anchorx="margin"/>
              </v:shape>
            </w:pict>
          </mc:Fallback>
        </mc:AlternateContent>
      </w:r>
      <w:r w:rsidR="002F0FF2" w:rsidRPr="00C74ADE">
        <w:rPr>
          <w:noProof/>
        </w:rPr>
        <w:drawing>
          <wp:anchor distT="0" distB="0" distL="114300" distR="114300" simplePos="0" relativeHeight="251667456" behindDoc="0" locked="0" layoutInCell="1" allowOverlap="1" wp14:anchorId="4B192E00" wp14:editId="23BFF58D">
            <wp:simplePos x="0" y="0"/>
            <wp:positionH relativeFrom="page">
              <wp:posOffset>479592</wp:posOffset>
            </wp:positionH>
            <wp:positionV relativeFrom="paragraph">
              <wp:posOffset>-331503</wp:posOffset>
            </wp:positionV>
            <wp:extent cx="6694170" cy="12598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417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2B4A0" w14:textId="77777777" w:rsidR="00A86AD7" w:rsidRPr="00C74ADE" w:rsidRDefault="00A86AD7" w:rsidP="005D48CF"/>
    <w:p w14:paraId="2A0E1108" w14:textId="77777777" w:rsidR="00EE63D3" w:rsidRPr="00C74ADE" w:rsidRDefault="00EE63D3" w:rsidP="005D48CF"/>
    <w:p w14:paraId="398AB145" w14:textId="77777777" w:rsidR="008D5AEF" w:rsidRPr="00C74ADE" w:rsidRDefault="008D5AEF" w:rsidP="009B48BC">
      <w:pPr>
        <w:rPr>
          <w:noProof/>
        </w:rPr>
      </w:pPr>
    </w:p>
    <w:p w14:paraId="343E94AD" w14:textId="77777777" w:rsidR="00C74ADE" w:rsidRDefault="00C74ADE" w:rsidP="00C74ADE">
      <w:r w:rsidRPr="00C74ADE">
        <w:t xml:space="preserve">This check will allow you to understand if your organisation is eligible for CARES funding. You must also meet the fund requirements that relate to your project.  CARES eligibility includes additional and important requirements that come with receiving public funding, for example: fair work requirements and your approach to Equality, Diversity and Inclusion (EDI).   </w:t>
      </w:r>
    </w:p>
    <w:p w14:paraId="4DFDF3A8" w14:textId="77777777" w:rsidR="00C74ADE" w:rsidRDefault="00C74ADE" w:rsidP="00C74ADE">
      <w:pPr>
        <w:rPr>
          <w:b/>
          <w:bCs/>
        </w:rPr>
      </w:pPr>
    </w:p>
    <w:p w14:paraId="5FDA7987" w14:textId="58FBC694" w:rsidR="00C74ADE" w:rsidRPr="00C74ADE" w:rsidRDefault="00C74ADE" w:rsidP="00C74ADE">
      <w:pPr>
        <w:rPr>
          <w:b/>
          <w:bCs/>
        </w:rPr>
      </w:pPr>
      <w:r w:rsidRPr="00C74ADE">
        <w:rPr>
          <w:b/>
          <w:bCs/>
        </w:rPr>
        <w:t>Check 1 – is your organisation one of these</w:t>
      </w:r>
      <w:r w:rsidRPr="00C74ADE">
        <w:rPr>
          <w:rFonts w:eastAsia="MS Mincho"/>
          <w:b/>
          <w:bCs/>
        </w:rPr>
        <w:t xml:space="preserve"> structures</w:t>
      </w:r>
      <w:r>
        <w:rPr>
          <w:rFonts w:eastAsia="MS Mincho"/>
          <w:b/>
          <w:bCs/>
        </w:rPr>
        <w:t>?</w:t>
      </w:r>
    </w:p>
    <w:p w14:paraId="5B751139" w14:textId="369FF927" w:rsidR="00C74ADE" w:rsidRPr="00C74ADE" w:rsidRDefault="00C74ADE" w:rsidP="00C74ADE">
      <w:pPr>
        <w:numPr>
          <w:ilvl w:val="0"/>
          <w:numId w:val="8"/>
        </w:numPr>
        <w:spacing w:line="279" w:lineRule="auto"/>
        <w:ind w:left="720"/>
        <w:rPr>
          <w:rFonts w:eastAsia="MS Mincho"/>
        </w:rPr>
      </w:pPr>
      <w:r w:rsidRPr="00C74ADE">
        <w:rPr>
          <w:rFonts w:eastAsia="MS Mincho"/>
        </w:rPr>
        <w:t>Scottish Charitable Incorporated Organisations (SCIO)</w:t>
      </w:r>
      <w:r>
        <w:rPr>
          <w:rFonts w:eastAsia="MS Mincho"/>
        </w:rPr>
        <w:t>.</w:t>
      </w:r>
    </w:p>
    <w:p w14:paraId="3522A81A" w14:textId="32260BBC" w:rsidR="00C74ADE" w:rsidRPr="00C74ADE" w:rsidRDefault="00C74ADE" w:rsidP="00C74ADE">
      <w:pPr>
        <w:numPr>
          <w:ilvl w:val="0"/>
          <w:numId w:val="8"/>
        </w:numPr>
        <w:spacing w:line="279" w:lineRule="auto"/>
        <w:ind w:left="720"/>
        <w:rPr>
          <w:rFonts w:eastAsia="MS Mincho"/>
        </w:rPr>
      </w:pPr>
      <w:r w:rsidRPr="00C74ADE">
        <w:rPr>
          <w:rFonts w:eastAsia="MS Mincho"/>
        </w:rPr>
        <w:t>Private Companies Limited by Guarantee (CLG)</w:t>
      </w:r>
      <w:r>
        <w:rPr>
          <w:rFonts w:eastAsia="MS Mincho"/>
        </w:rPr>
        <w:t>.</w:t>
      </w:r>
    </w:p>
    <w:p w14:paraId="0D97B29C" w14:textId="38F5173E" w:rsidR="00C74ADE" w:rsidRPr="00C74ADE" w:rsidRDefault="00C74ADE" w:rsidP="00C74ADE">
      <w:pPr>
        <w:numPr>
          <w:ilvl w:val="0"/>
          <w:numId w:val="8"/>
        </w:numPr>
        <w:spacing w:line="279" w:lineRule="auto"/>
        <w:ind w:left="720"/>
        <w:rPr>
          <w:rFonts w:eastAsia="MS Mincho"/>
        </w:rPr>
      </w:pPr>
      <w:r w:rsidRPr="00C74ADE">
        <w:rPr>
          <w:rFonts w:eastAsia="MS Mincho"/>
        </w:rPr>
        <w:t>Community Benefit Societies (BenCom)</w:t>
      </w:r>
      <w:r>
        <w:rPr>
          <w:rFonts w:eastAsia="MS Mincho"/>
        </w:rPr>
        <w:t>.</w:t>
      </w:r>
    </w:p>
    <w:p w14:paraId="0FABB0E3" w14:textId="0FBC9AE4" w:rsidR="00C74ADE" w:rsidRPr="00C74ADE" w:rsidRDefault="00C74ADE" w:rsidP="00C74ADE">
      <w:pPr>
        <w:numPr>
          <w:ilvl w:val="0"/>
          <w:numId w:val="8"/>
        </w:numPr>
        <w:spacing w:line="279" w:lineRule="auto"/>
        <w:ind w:left="720"/>
        <w:rPr>
          <w:rFonts w:eastAsia="MS Mincho"/>
        </w:rPr>
      </w:pPr>
      <w:r w:rsidRPr="00C74ADE">
        <w:rPr>
          <w:rFonts w:eastAsia="MS Mincho"/>
        </w:rPr>
        <w:t>Community Interest Companies (CIC)</w:t>
      </w:r>
      <w:r>
        <w:rPr>
          <w:rFonts w:eastAsia="MS Mincho"/>
        </w:rPr>
        <w:t>.</w:t>
      </w:r>
    </w:p>
    <w:p w14:paraId="26B1E287" w14:textId="77777777" w:rsidR="00B04CFF" w:rsidRDefault="00C74ADE" w:rsidP="00B04CFF">
      <w:pPr>
        <w:numPr>
          <w:ilvl w:val="0"/>
          <w:numId w:val="8"/>
        </w:numPr>
        <w:spacing w:line="279" w:lineRule="auto"/>
        <w:ind w:left="720"/>
        <w:rPr>
          <w:rFonts w:eastAsia="MS Mincho"/>
        </w:rPr>
      </w:pPr>
      <w:r w:rsidRPr="00C74ADE">
        <w:rPr>
          <w:rFonts w:eastAsia="MS Mincho"/>
        </w:rPr>
        <w:t>Unincorporated charities registered with OSCR.</w:t>
      </w:r>
      <w:r w:rsidR="00B04CFF">
        <w:rPr>
          <w:rFonts w:eastAsia="MS Mincho"/>
        </w:rPr>
        <w:t xml:space="preserve"> </w:t>
      </w:r>
    </w:p>
    <w:p w14:paraId="27AD5881" w14:textId="058DA9A5" w:rsidR="00B04CFF" w:rsidRPr="00B04CFF" w:rsidRDefault="00B04CFF" w:rsidP="00B04CFF">
      <w:pPr>
        <w:numPr>
          <w:ilvl w:val="0"/>
          <w:numId w:val="8"/>
        </w:numPr>
        <w:spacing w:line="279" w:lineRule="auto"/>
        <w:ind w:left="720"/>
        <w:rPr>
          <w:rFonts w:eastAsia="MS Mincho"/>
        </w:rPr>
      </w:pPr>
      <w:r w:rsidRPr="00B04CFF">
        <w:rPr>
          <w:rFonts w:eastAsia="MS Mincho"/>
        </w:rPr>
        <w:t>Community Amateur Sports Clubs (CASCs)</w:t>
      </w:r>
    </w:p>
    <w:p w14:paraId="2324FD53" w14:textId="77777777" w:rsidR="00C74ADE" w:rsidRDefault="00C74ADE" w:rsidP="00C74ADE">
      <w:pPr>
        <w:rPr>
          <w:rFonts w:eastAsia="MS Mincho"/>
          <w:b/>
          <w:bCs/>
        </w:rPr>
      </w:pPr>
    </w:p>
    <w:p w14:paraId="4CB9B010" w14:textId="334CC4C1" w:rsidR="00C74ADE" w:rsidRPr="00C74ADE" w:rsidRDefault="00C74ADE" w:rsidP="00C74ADE">
      <w:pPr>
        <w:rPr>
          <w:rFonts w:eastAsia="MS Mincho"/>
          <w:b/>
          <w:bCs/>
        </w:rPr>
      </w:pPr>
      <w:r w:rsidRPr="00C74ADE">
        <w:rPr>
          <w:rFonts w:eastAsia="MS Mincho"/>
          <w:b/>
          <w:bCs/>
        </w:rPr>
        <w:t>Check 2 – how your organisation operates</w:t>
      </w:r>
    </w:p>
    <w:p w14:paraId="0AA42E75" w14:textId="77777777" w:rsidR="00C74ADE" w:rsidRPr="00C74ADE" w:rsidRDefault="00C74ADE" w:rsidP="00C74ADE">
      <w:pPr>
        <w:numPr>
          <w:ilvl w:val="0"/>
          <w:numId w:val="9"/>
        </w:numPr>
        <w:spacing w:line="279" w:lineRule="auto"/>
        <w:ind w:left="720"/>
        <w:rPr>
          <w:rFonts w:eastAsia="MS Mincho"/>
        </w:rPr>
      </w:pPr>
      <w:r w:rsidRPr="00C74ADE">
        <w:rPr>
          <w:rFonts w:eastAsia="MS Mincho"/>
        </w:rPr>
        <w:t xml:space="preserve">Be a constituted and registered charity or company and provide your OSCR or Companies House registration number. </w:t>
      </w:r>
    </w:p>
    <w:p w14:paraId="5796ED68" w14:textId="77777777" w:rsidR="00C74ADE" w:rsidRPr="00C74ADE" w:rsidRDefault="00C74ADE" w:rsidP="00C74ADE">
      <w:pPr>
        <w:numPr>
          <w:ilvl w:val="0"/>
          <w:numId w:val="9"/>
        </w:numPr>
        <w:spacing w:line="279" w:lineRule="auto"/>
        <w:ind w:left="720"/>
        <w:rPr>
          <w:rFonts w:eastAsia="MS Mincho"/>
        </w:rPr>
      </w:pPr>
      <w:r w:rsidRPr="00C74ADE">
        <w:rPr>
          <w:rFonts w:eastAsia="MS Mincho"/>
        </w:rPr>
        <w:t>Demonstrate you operate across a geographically defined area and community or community of interest, including faith groups.</w:t>
      </w:r>
    </w:p>
    <w:p w14:paraId="541EA3BE" w14:textId="77777777" w:rsidR="00C74ADE" w:rsidRPr="00C74ADE" w:rsidRDefault="00C74ADE" w:rsidP="00C74ADE">
      <w:pPr>
        <w:numPr>
          <w:ilvl w:val="0"/>
          <w:numId w:val="9"/>
        </w:numPr>
        <w:spacing w:line="279" w:lineRule="auto"/>
        <w:ind w:left="720"/>
        <w:rPr>
          <w:rFonts w:eastAsia="MS Mincho"/>
        </w:rPr>
      </w:pPr>
      <w:r w:rsidRPr="00C74ADE">
        <w:rPr>
          <w:rFonts w:eastAsia="MS Mincho"/>
        </w:rPr>
        <w:t>Be non-profit distributing (i.e. surplus is not distributed amongst members at any point, including on wind up).</w:t>
      </w:r>
    </w:p>
    <w:p w14:paraId="367C9E9E" w14:textId="77777777" w:rsidR="00C74ADE" w:rsidRPr="00C74ADE" w:rsidRDefault="00C74ADE" w:rsidP="00C74ADE">
      <w:pPr>
        <w:rPr>
          <w:rFonts w:eastAsia="MS Mincho"/>
        </w:rPr>
      </w:pPr>
      <w:r w:rsidRPr="00C74ADE">
        <w:rPr>
          <w:rFonts w:eastAsia="MS Mincho"/>
        </w:rPr>
        <w:t>Evidence of the above must be shown in your governing documents.</w:t>
      </w:r>
    </w:p>
    <w:p w14:paraId="5DD28E88" w14:textId="77777777" w:rsidR="00C74ADE" w:rsidRDefault="00C74ADE" w:rsidP="00C74ADE">
      <w:pPr>
        <w:rPr>
          <w:rFonts w:eastAsia="MS Mincho"/>
          <w:b/>
          <w:bCs/>
        </w:rPr>
      </w:pPr>
    </w:p>
    <w:p w14:paraId="230C116B" w14:textId="77777777" w:rsidR="00C74ADE" w:rsidRDefault="00C74ADE" w:rsidP="00C74ADE">
      <w:pPr>
        <w:rPr>
          <w:rFonts w:eastAsia="MS Mincho"/>
          <w:b/>
          <w:bCs/>
        </w:rPr>
      </w:pPr>
    </w:p>
    <w:p w14:paraId="57054FA5" w14:textId="77777777" w:rsidR="00C74ADE" w:rsidRDefault="00C74ADE" w:rsidP="00C74ADE">
      <w:pPr>
        <w:rPr>
          <w:rFonts w:eastAsia="MS Mincho"/>
          <w:b/>
          <w:bCs/>
        </w:rPr>
      </w:pPr>
    </w:p>
    <w:p w14:paraId="65DDF122" w14:textId="01CD5DF0" w:rsidR="00C74ADE" w:rsidRPr="00C74ADE" w:rsidRDefault="00C74ADE" w:rsidP="00C74ADE">
      <w:pPr>
        <w:rPr>
          <w:rFonts w:eastAsia="MS Mincho"/>
          <w:b/>
          <w:bCs/>
        </w:rPr>
      </w:pPr>
      <w:r w:rsidRPr="00C74ADE">
        <w:rPr>
          <w:rFonts w:eastAsia="MS Mincho"/>
          <w:b/>
          <w:bCs/>
        </w:rPr>
        <w:lastRenderedPageBreak/>
        <w:t>Check 3 – your governance</w:t>
      </w:r>
    </w:p>
    <w:p w14:paraId="0E78881C" w14:textId="77777777" w:rsidR="00C74ADE" w:rsidRPr="00C74ADE" w:rsidRDefault="00C74ADE" w:rsidP="00C74ADE">
      <w:pPr>
        <w:numPr>
          <w:ilvl w:val="0"/>
          <w:numId w:val="7"/>
        </w:numPr>
        <w:spacing w:line="279" w:lineRule="auto"/>
        <w:ind w:left="720"/>
        <w:rPr>
          <w:rFonts w:eastAsia="MS Mincho"/>
        </w:rPr>
      </w:pPr>
      <w:r w:rsidRPr="00C74ADE">
        <w:rPr>
          <w:rFonts w:eastAsia="MS Mincho"/>
        </w:rPr>
        <w:t>Demonstrate that there is a minimum of three unrelated persons on the organisation’s management committee or board who are local to the area served by the community building.</w:t>
      </w:r>
    </w:p>
    <w:p w14:paraId="3CD2B5DA" w14:textId="77777777" w:rsidR="00EC26A8" w:rsidRDefault="00C74ADE" w:rsidP="00EC26A8">
      <w:pPr>
        <w:numPr>
          <w:ilvl w:val="0"/>
          <w:numId w:val="7"/>
        </w:numPr>
        <w:spacing w:line="279" w:lineRule="auto"/>
        <w:ind w:left="720"/>
        <w:rPr>
          <w:rFonts w:eastAsia="MS Mincho"/>
        </w:rPr>
      </w:pPr>
      <w:r w:rsidRPr="00C74ADE">
        <w:rPr>
          <w:rFonts w:eastAsia="MS Mincho"/>
        </w:rPr>
        <w:t>The area of benefit for the organisation must be in Scotland.</w:t>
      </w:r>
    </w:p>
    <w:p w14:paraId="7070C329" w14:textId="79FF64C0" w:rsidR="00C74ADE" w:rsidRPr="00EC26A8" w:rsidRDefault="00EC26A8" w:rsidP="00C74ADE">
      <w:pPr>
        <w:numPr>
          <w:ilvl w:val="0"/>
          <w:numId w:val="7"/>
        </w:numPr>
        <w:spacing w:line="279" w:lineRule="auto"/>
        <w:ind w:left="720"/>
        <w:rPr>
          <w:rFonts w:eastAsia="MS Mincho"/>
          <w:b/>
          <w:bCs/>
        </w:rPr>
      </w:pPr>
      <w:r w:rsidRPr="00EC26A8">
        <w:rPr>
          <w:rFonts w:eastAsia="MS Mincho"/>
        </w:rPr>
        <w:t>Two trustees/ directors will be required to go through checks for confirming identification and for anti-money laundering as part of our fraud prevention requirements. Please note that this will not affect your credit rating.</w:t>
      </w:r>
    </w:p>
    <w:p w14:paraId="5D523C60" w14:textId="77777777" w:rsidR="00EC26A8" w:rsidRPr="00EC26A8" w:rsidRDefault="00EC26A8" w:rsidP="00EC26A8">
      <w:pPr>
        <w:spacing w:line="279" w:lineRule="auto"/>
        <w:ind w:left="720"/>
        <w:rPr>
          <w:rFonts w:eastAsia="MS Mincho"/>
          <w:b/>
          <w:bCs/>
        </w:rPr>
      </w:pPr>
    </w:p>
    <w:p w14:paraId="45A1D056" w14:textId="1F789820" w:rsidR="00C74ADE" w:rsidRPr="00C74ADE" w:rsidRDefault="00C74ADE" w:rsidP="00C74ADE">
      <w:pPr>
        <w:rPr>
          <w:rFonts w:eastAsia="MS Mincho"/>
          <w:b/>
          <w:bCs/>
        </w:rPr>
      </w:pPr>
      <w:r w:rsidRPr="00C74ADE">
        <w:rPr>
          <w:rFonts w:eastAsia="MS Mincho"/>
          <w:b/>
          <w:bCs/>
        </w:rPr>
        <w:t>Check 4 – your values</w:t>
      </w:r>
    </w:p>
    <w:p w14:paraId="6BC247AF" w14:textId="77777777" w:rsidR="00C74ADE" w:rsidRPr="00C74ADE" w:rsidRDefault="00C74ADE" w:rsidP="00C74ADE">
      <w:pPr>
        <w:numPr>
          <w:ilvl w:val="0"/>
          <w:numId w:val="7"/>
        </w:numPr>
        <w:spacing w:line="279" w:lineRule="auto"/>
        <w:ind w:left="720"/>
        <w:rPr>
          <w:rFonts w:eastAsia="MS Mincho"/>
        </w:rPr>
      </w:pPr>
      <w:r w:rsidRPr="00C74ADE">
        <w:rPr>
          <w:rFonts w:eastAsia="MS Mincho"/>
        </w:rPr>
        <w:t xml:space="preserve">You have reviewed and agree to uphold the CARES </w:t>
      </w:r>
      <w:hyperlink r:id="rId9">
        <w:r w:rsidRPr="00C74ADE">
          <w:rPr>
            <w:rStyle w:val="Hyperlink"/>
            <w:rFonts w:eastAsia="MS Mincho"/>
            <w:b/>
            <w:bCs/>
          </w:rPr>
          <w:t>equality charter</w:t>
        </w:r>
      </w:hyperlink>
      <w:r w:rsidRPr="00C74ADE">
        <w:rPr>
          <w:rFonts w:eastAsia="MS Mincho"/>
        </w:rPr>
        <w:t>.</w:t>
      </w:r>
    </w:p>
    <w:p w14:paraId="1744F99D" w14:textId="77777777" w:rsidR="00C74ADE" w:rsidRPr="00C74ADE" w:rsidRDefault="00C74ADE" w:rsidP="00C74ADE">
      <w:pPr>
        <w:numPr>
          <w:ilvl w:val="0"/>
          <w:numId w:val="7"/>
        </w:numPr>
        <w:spacing w:line="279" w:lineRule="auto"/>
        <w:ind w:left="720"/>
        <w:rPr>
          <w:rFonts w:eastAsia="MS Mincho"/>
        </w:rPr>
      </w:pPr>
      <w:r w:rsidRPr="00C74ADE">
        <w:rPr>
          <w:rFonts w:eastAsia="MS Mincho"/>
        </w:rPr>
        <w:t xml:space="preserve">If you employ people, you pay the real living wage and comply with </w:t>
      </w:r>
      <w:hyperlink r:id="rId10">
        <w:r w:rsidRPr="00C74ADE">
          <w:rPr>
            <w:rStyle w:val="Hyperlink"/>
            <w:rFonts w:eastAsia="MS Mincho"/>
            <w:b/>
            <w:bCs/>
          </w:rPr>
          <w:t>Fair Work First guidance</w:t>
        </w:r>
      </w:hyperlink>
      <w:r w:rsidRPr="00C74ADE">
        <w:rPr>
          <w:rFonts w:eastAsia="MS Mincho"/>
        </w:rPr>
        <w:t xml:space="preserve"> (this is a requirement for all public sector grants).  </w:t>
      </w:r>
    </w:p>
    <w:p w14:paraId="74DB6681" w14:textId="77777777" w:rsidR="00C74ADE" w:rsidRDefault="00C74ADE" w:rsidP="00C74ADE">
      <w:pPr>
        <w:rPr>
          <w:rFonts w:eastAsia="MS Mincho"/>
          <w:b/>
          <w:bCs/>
        </w:rPr>
      </w:pPr>
    </w:p>
    <w:p w14:paraId="4C28CB62" w14:textId="71B2D67D" w:rsidR="00C74ADE" w:rsidRPr="00C74ADE" w:rsidRDefault="00C74ADE" w:rsidP="00C74ADE">
      <w:pPr>
        <w:rPr>
          <w:rFonts w:eastAsia="MS Mincho"/>
          <w:b/>
          <w:bCs/>
        </w:rPr>
      </w:pPr>
      <w:r w:rsidRPr="00C74ADE">
        <w:rPr>
          <w:rFonts w:eastAsia="MS Mincho"/>
          <w:b/>
          <w:bCs/>
        </w:rPr>
        <w:t xml:space="preserve">Check 5 – </w:t>
      </w:r>
      <w:r>
        <w:rPr>
          <w:rFonts w:eastAsia="MS Mincho"/>
          <w:b/>
          <w:bCs/>
        </w:rPr>
        <w:t>m</w:t>
      </w:r>
      <w:r w:rsidRPr="00C74ADE">
        <w:rPr>
          <w:rFonts w:eastAsia="MS Mincho"/>
          <w:b/>
          <w:bCs/>
        </w:rPr>
        <w:t>aking your CARES application</w:t>
      </w:r>
    </w:p>
    <w:p w14:paraId="540F5627" w14:textId="77777777" w:rsidR="00C74ADE" w:rsidRPr="00C74ADE" w:rsidRDefault="00C74ADE" w:rsidP="00C74ADE">
      <w:pPr>
        <w:numPr>
          <w:ilvl w:val="0"/>
          <w:numId w:val="7"/>
        </w:numPr>
        <w:spacing w:line="279" w:lineRule="auto"/>
        <w:ind w:left="720"/>
        <w:rPr>
          <w:rFonts w:eastAsia="MS Mincho"/>
        </w:rPr>
      </w:pPr>
      <w:r w:rsidRPr="00C74ADE">
        <w:rPr>
          <w:rFonts w:eastAsia="MS Mincho"/>
        </w:rPr>
        <w:t>All funding applications need to be completed by you as the group/charity trustees/employees, not an installer or contractor acting on your behalf. If we receive such an application, it will be rejected.</w:t>
      </w:r>
    </w:p>
    <w:p w14:paraId="6B68F10E" w14:textId="77777777" w:rsidR="00C74ADE" w:rsidRPr="00C74ADE" w:rsidRDefault="00C74ADE" w:rsidP="00C74ADE">
      <w:pPr>
        <w:numPr>
          <w:ilvl w:val="0"/>
          <w:numId w:val="7"/>
        </w:numPr>
        <w:spacing w:line="279" w:lineRule="auto"/>
        <w:ind w:left="720"/>
        <w:rPr>
          <w:rFonts w:eastAsia="MS Mincho"/>
        </w:rPr>
      </w:pPr>
      <w:r w:rsidRPr="00C74ADE">
        <w:rPr>
          <w:rFonts w:eastAsia="MS Mincho"/>
        </w:rPr>
        <w:t xml:space="preserve">You must be able to provide the evidence in the supporting documents list. </w:t>
      </w:r>
    </w:p>
    <w:p w14:paraId="13EF781A" w14:textId="77777777" w:rsidR="00C74ADE" w:rsidRDefault="00C74ADE" w:rsidP="00C74ADE">
      <w:pPr>
        <w:rPr>
          <w:rFonts w:eastAsia="MS Mincho"/>
          <w:b/>
          <w:bCs/>
        </w:rPr>
      </w:pPr>
    </w:p>
    <w:p w14:paraId="33F48C97" w14:textId="1FF84EB0" w:rsidR="00C74ADE" w:rsidRPr="00C74ADE" w:rsidRDefault="00C74ADE" w:rsidP="00C74ADE">
      <w:pPr>
        <w:rPr>
          <w:rFonts w:eastAsia="MS Mincho"/>
          <w:b/>
          <w:bCs/>
        </w:rPr>
      </w:pPr>
      <w:r w:rsidRPr="00C74ADE">
        <w:rPr>
          <w:rFonts w:eastAsia="MS Mincho"/>
          <w:b/>
          <w:bCs/>
        </w:rPr>
        <w:t>Supporting documents list</w:t>
      </w:r>
    </w:p>
    <w:p w14:paraId="47C242EA" w14:textId="6145A80D" w:rsidR="00C74ADE" w:rsidRPr="00C74ADE" w:rsidRDefault="00C74ADE" w:rsidP="00C74ADE">
      <w:r w:rsidRPr="00C74ADE">
        <w:t>Information you will need to provide us with to check your eligibility for CARES includes:</w:t>
      </w:r>
    </w:p>
    <w:p w14:paraId="4E60054B" w14:textId="77777777" w:rsidR="001B3B1F" w:rsidRPr="001B3B1F" w:rsidRDefault="001B3B1F" w:rsidP="001B3B1F">
      <w:pPr>
        <w:numPr>
          <w:ilvl w:val="0"/>
          <w:numId w:val="10"/>
        </w:numPr>
        <w:rPr>
          <w:rFonts w:eastAsia="MS Mincho"/>
        </w:rPr>
      </w:pPr>
      <w:r w:rsidRPr="001B3B1F">
        <w:rPr>
          <w:rFonts w:eastAsia="MS Mincho"/>
        </w:rPr>
        <w:t>Details of your project will include the project title, summary and location.</w:t>
      </w:r>
    </w:p>
    <w:p w14:paraId="54B7E1B7" w14:textId="77777777" w:rsidR="001B3B1F" w:rsidRPr="001B3B1F" w:rsidRDefault="001B3B1F" w:rsidP="001B3B1F">
      <w:pPr>
        <w:numPr>
          <w:ilvl w:val="0"/>
          <w:numId w:val="10"/>
        </w:numPr>
        <w:rPr>
          <w:rFonts w:eastAsia="MS Mincho"/>
        </w:rPr>
      </w:pPr>
      <w:r w:rsidRPr="001B3B1F">
        <w:rPr>
          <w:rFonts w:eastAsia="MS Mincho"/>
        </w:rPr>
        <w:t xml:space="preserve">Governing documents, </w:t>
      </w:r>
      <w:proofErr w:type="spellStart"/>
      <w:r w:rsidRPr="001B3B1F">
        <w:rPr>
          <w:rFonts w:eastAsia="MS Mincho"/>
        </w:rPr>
        <w:t>eg</w:t>
      </w:r>
      <w:proofErr w:type="spellEnd"/>
      <w:r w:rsidRPr="001B3B1F">
        <w:rPr>
          <w:rFonts w:eastAsia="MS Mincho"/>
        </w:rPr>
        <w:t xml:space="preserve"> your constitution or Deed of Trust.</w:t>
      </w:r>
    </w:p>
    <w:p w14:paraId="2D5B10A8" w14:textId="77777777" w:rsidR="001B3B1F" w:rsidRPr="001B3B1F" w:rsidRDefault="001B3B1F" w:rsidP="001B3B1F">
      <w:pPr>
        <w:numPr>
          <w:ilvl w:val="0"/>
          <w:numId w:val="10"/>
        </w:numPr>
        <w:rPr>
          <w:rFonts w:eastAsia="MS Mincho"/>
        </w:rPr>
      </w:pPr>
      <w:r w:rsidRPr="001B3B1F">
        <w:rPr>
          <w:rFonts w:eastAsia="MS Mincho"/>
        </w:rPr>
        <w:t>A recent bank statement for the organisation.</w:t>
      </w:r>
    </w:p>
    <w:p w14:paraId="199ADB72" w14:textId="77777777" w:rsidR="001B3B1F" w:rsidRPr="001B3B1F" w:rsidRDefault="001B3B1F" w:rsidP="001B3B1F">
      <w:pPr>
        <w:numPr>
          <w:ilvl w:val="0"/>
          <w:numId w:val="10"/>
        </w:numPr>
        <w:rPr>
          <w:rFonts w:eastAsia="MS Mincho"/>
        </w:rPr>
      </w:pPr>
      <w:r w:rsidRPr="001B3B1F">
        <w:rPr>
          <w:rFonts w:eastAsia="MS Mincho"/>
        </w:rPr>
        <w:t>A copy of latest published accounts.</w:t>
      </w:r>
    </w:p>
    <w:p w14:paraId="64E152CB" w14:textId="77777777" w:rsidR="001B3B1F" w:rsidRPr="001B3B1F" w:rsidRDefault="001B3B1F" w:rsidP="001B3B1F">
      <w:pPr>
        <w:numPr>
          <w:ilvl w:val="0"/>
          <w:numId w:val="10"/>
        </w:numPr>
        <w:rPr>
          <w:rFonts w:eastAsia="MS Mincho"/>
        </w:rPr>
      </w:pPr>
      <w:r w:rsidRPr="001B3B1F">
        <w:rPr>
          <w:rFonts w:eastAsia="MS Mincho"/>
        </w:rPr>
        <w:t>Evidence you are authorised to submit application on behalf of your applicant organisation. For example, a link to Companies House, OSCR or a mandate from the Board.</w:t>
      </w:r>
    </w:p>
    <w:p w14:paraId="3332204C" w14:textId="77777777" w:rsidR="001B3B1F" w:rsidRPr="001B3B1F" w:rsidRDefault="001B3B1F" w:rsidP="001B3B1F">
      <w:pPr>
        <w:numPr>
          <w:ilvl w:val="0"/>
          <w:numId w:val="10"/>
        </w:numPr>
        <w:rPr>
          <w:rFonts w:eastAsia="MS Mincho"/>
        </w:rPr>
      </w:pPr>
      <w:r w:rsidRPr="001B3B1F">
        <w:rPr>
          <w:rFonts w:eastAsia="MS Mincho"/>
        </w:rPr>
        <w:lastRenderedPageBreak/>
        <w:t>A signed declaration agreeing to the CARES equality charter (this is available to </w:t>
      </w:r>
      <w:hyperlink r:id="rId11" w:history="1">
        <w:r w:rsidRPr="001B3B1F">
          <w:rPr>
            <w:rStyle w:val="Hyperlink"/>
            <w:rFonts w:eastAsia="MS Mincho"/>
            <w:b/>
            <w:bCs/>
          </w:rPr>
          <w:t>download from our website</w:t>
        </w:r>
      </w:hyperlink>
      <w:r w:rsidRPr="001B3B1F">
        <w:rPr>
          <w:rFonts w:eastAsia="MS Mincho"/>
        </w:rPr>
        <w:t>).</w:t>
      </w:r>
    </w:p>
    <w:p w14:paraId="250DC254" w14:textId="77777777" w:rsidR="001B3B1F" w:rsidRPr="001B3B1F" w:rsidRDefault="001B3B1F" w:rsidP="001B3B1F">
      <w:pPr>
        <w:numPr>
          <w:ilvl w:val="0"/>
          <w:numId w:val="10"/>
        </w:numPr>
        <w:rPr>
          <w:rFonts w:eastAsia="MS Mincho"/>
        </w:rPr>
      </w:pPr>
      <w:r w:rsidRPr="001B3B1F">
        <w:rPr>
          <w:rFonts w:eastAsia="MS Mincho"/>
        </w:rPr>
        <w:t>Confirmation of compliance with fair work guidelines (this will be available to download from the portal).</w:t>
      </w:r>
    </w:p>
    <w:p w14:paraId="1BE4C545" w14:textId="77777777" w:rsidR="001B3B1F" w:rsidRPr="001B3B1F" w:rsidRDefault="001B3B1F" w:rsidP="001B3B1F">
      <w:pPr>
        <w:numPr>
          <w:ilvl w:val="0"/>
          <w:numId w:val="10"/>
        </w:numPr>
        <w:rPr>
          <w:rFonts w:eastAsia="MS Mincho"/>
        </w:rPr>
      </w:pPr>
      <w:r w:rsidRPr="001B3B1F">
        <w:rPr>
          <w:rFonts w:eastAsia="MS Mincho"/>
        </w:rPr>
        <w:t>You will need to use our ID verification tool (</w:t>
      </w:r>
      <w:proofErr w:type="spellStart"/>
      <w:r w:rsidRPr="001B3B1F">
        <w:rPr>
          <w:rFonts w:eastAsia="MS Mincho"/>
        </w:rPr>
        <w:t>Yoti</w:t>
      </w:r>
      <w:proofErr w:type="spellEnd"/>
      <w:r w:rsidRPr="001B3B1F">
        <w:rPr>
          <w:rFonts w:eastAsia="MS Mincho"/>
        </w:rPr>
        <w:t>) to complete the required checks. This will be linked to in the project portal.</w:t>
      </w:r>
    </w:p>
    <w:p w14:paraId="6DA39F98" w14:textId="77777777" w:rsidR="00C74ADE" w:rsidRDefault="00C74ADE" w:rsidP="00C74ADE">
      <w:pPr>
        <w:rPr>
          <w:rFonts w:eastAsia="MS Mincho"/>
          <w:b/>
          <w:bCs/>
        </w:rPr>
      </w:pPr>
    </w:p>
    <w:p w14:paraId="536E2157" w14:textId="392E7EA8" w:rsidR="00C74ADE" w:rsidRPr="00C74ADE" w:rsidRDefault="00C74ADE" w:rsidP="00C74ADE">
      <w:pPr>
        <w:rPr>
          <w:rFonts w:eastAsia="MS Mincho"/>
          <w:b/>
          <w:bCs/>
        </w:rPr>
      </w:pPr>
      <w:r w:rsidRPr="00C74ADE">
        <w:rPr>
          <w:rFonts w:eastAsia="MS Mincho"/>
          <w:b/>
          <w:bCs/>
        </w:rPr>
        <w:t>What next?</w:t>
      </w:r>
    </w:p>
    <w:p w14:paraId="4301E2C5" w14:textId="77777777" w:rsidR="00C74ADE" w:rsidRPr="00C74ADE" w:rsidRDefault="00C74ADE" w:rsidP="00C74ADE">
      <w:pPr>
        <w:rPr>
          <w:rFonts w:eastAsia="MS Mincho"/>
        </w:rPr>
      </w:pPr>
      <w:r w:rsidRPr="00C74ADE">
        <w:t xml:space="preserve">The first step in getting CARES funding is to check that your organisation is eligible.  You can do this by submitting </w:t>
      </w:r>
      <w:r w:rsidRPr="00C74ADE">
        <w:rPr>
          <w:rFonts w:eastAsia="MS Mincho"/>
        </w:rPr>
        <w:t xml:space="preserve">an expression of interest on the </w:t>
      </w:r>
      <w:hyperlink r:id="rId12">
        <w:r w:rsidRPr="00C74ADE">
          <w:rPr>
            <w:rStyle w:val="Hyperlink"/>
            <w:rFonts w:eastAsia="MS Mincho"/>
            <w:b/>
            <w:bCs/>
          </w:rPr>
          <w:t>CARES project portal</w:t>
        </w:r>
      </w:hyperlink>
      <w:r w:rsidRPr="00C74ADE">
        <w:rPr>
          <w:rFonts w:eastAsia="MS Mincho"/>
        </w:rPr>
        <w:t xml:space="preserve"> by clicking the ‘Begin a new project’ button. </w:t>
      </w:r>
    </w:p>
    <w:p w14:paraId="3A657A15" w14:textId="77777777" w:rsidR="00C74ADE" w:rsidRPr="00C74ADE" w:rsidRDefault="00C74ADE" w:rsidP="00C74ADE">
      <w:r w:rsidRPr="00C74ADE">
        <w:rPr>
          <w:rFonts w:eastAsia="MS Mincho"/>
        </w:rPr>
        <w:t>After you have submitted an expression of interest, you will need to complete the eligibility checks. This will require you to upload evidence to confirm that you meet the organisational eligibility criteria set out above.  You can do this at any time.</w:t>
      </w:r>
    </w:p>
    <w:p w14:paraId="4E311AC2" w14:textId="77777777" w:rsidR="00C74ADE" w:rsidRDefault="00C74ADE" w:rsidP="00C74ADE">
      <w:pPr>
        <w:rPr>
          <w:rFonts w:eastAsiaTheme="majorEastAsia"/>
          <w:b/>
        </w:rPr>
      </w:pPr>
    </w:p>
    <w:p w14:paraId="62093B4A" w14:textId="30FBFD4C" w:rsidR="00C74ADE" w:rsidRPr="00C74ADE" w:rsidRDefault="00C74ADE" w:rsidP="00C74ADE">
      <w:pPr>
        <w:rPr>
          <w:rFonts w:eastAsiaTheme="majorEastAsia"/>
          <w:b/>
        </w:rPr>
      </w:pPr>
      <w:r w:rsidRPr="00C74ADE">
        <w:rPr>
          <w:rFonts w:eastAsiaTheme="majorEastAsia"/>
          <w:b/>
        </w:rPr>
        <w:t>Need help?</w:t>
      </w:r>
    </w:p>
    <w:p w14:paraId="1734608D" w14:textId="77777777" w:rsidR="00C74ADE" w:rsidRPr="00C74ADE" w:rsidRDefault="00C74ADE" w:rsidP="00C74ADE">
      <w:pPr>
        <w:rPr>
          <w:rFonts w:eastAsia="MS Mincho"/>
        </w:rPr>
      </w:pPr>
      <w:r w:rsidRPr="00C74ADE">
        <w:rPr>
          <w:rFonts w:eastAsia="MS Mincho"/>
        </w:rPr>
        <w:t xml:space="preserve">If you need help, this is available from your </w:t>
      </w:r>
      <w:hyperlink r:id="rId13">
        <w:r w:rsidRPr="00C74ADE">
          <w:rPr>
            <w:rStyle w:val="Hyperlink"/>
            <w:rFonts w:eastAsia="MS Mincho"/>
            <w:b/>
            <w:bCs/>
          </w:rPr>
          <w:t>local development officer</w:t>
        </w:r>
      </w:hyperlink>
      <w:r w:rsidRPr="00C74ADE">
        <w:rPr>
          <w:rFonts w:eastAsia="MS Mincho"/>
        </w:rPr>
        <w:t>.</w:t>
      </w:r>
    </w:p>
    <w:p w14:paraId="4F68AC75" w14:textId="77777777" w:rsidR="00C74ADE" w:rsidRPr="00C74ADE" w:rsidRDefault="00C74ADE" w:rsidP="00C74ADE">
      <w:pPr>
        <w:rPr>
          <w:rFonts w:eastAsia="MS Mincho"/>
        </w:rPr>
      </w:pPr>
      <w:r w:rsidRPr="00C74ADE">
        <w:rPr>
          <w:rFonts w:eastAsia="MS Mincho"/>
        </w:rPr>
        <w:t xml:space="preserve">If you are working on a shared ownership project, we’d recommend that you contact </w:t>
      </w:r>
      <w:hyperlink r:id="rId14">
        <w:r w:rsidRPr="00C74ADE">
          <w:t>Mark Brennan</w:t>
        </w:r>
      </w:hyperlink>
      <w:r w:rsidRPr="00C74ADE">
        <w:rPr>
          <w:rFonts w:eastAsia="MS Mincho"/>
        </w:rPr>
        <w:t xml:space="preserve"> </w:t>
      </w:r>
      <w:r w:rsidRPr="00C74ADE">
        <w:t xml:space="preserve">or Christina Hinds </w:t>
      </w:r>
      <w:r w:rsidRPr="00C74ADE">
        <w:rPr>
          <w:rFonts w:eastAsia="MS Mincho"/>
        </w:rPr>
        <w:t xml:space="preserve">in the first instance. </w:t>
      </w:r>
    </w:p>
    <w:p w14:paraId="7DACD6EC" w14:textId="77777777" w:rsidR="00C74ADE" w:rsidRPr="00C74ADE" w:rsidRDefault="00C74ADE" w:rsidP="00C74ADE">
      <w:pPr>
        <w:rPr>
          <w:rFonts w:eastAsia="MS Mincho"/>
        </w:rPr>
      </w:pPr>
      <w:r w:rsidRPr="00C74ADE">
        <w:rPr>
          <w:rFonts w:eastAsia="MS Mincho"/>
        </w:rPr>
        <w:t>For Community Energy Generation Growth Fund projects, we’d recommend a discussion with your local development officer before applying.</w:t>
      </w:r>
    </w:p>
    <w:p w14:paraId="6ABE1471" w14:textId="77777777" w:rsidR="00C74ADE" w:rsidRPr="00C74ADE" w:rsidRDefault="00C74ADE" w:rsidP="00C74ADE">
      <w:r w:rsidRPr="00C74ADE">
        <w:rPr>
          <w:rFonts w:eastAsia="MS Mincho"/>
        </w:rPr>
        <w:t>For community buildings improvements we’d encourage you to follow the guidance provided</w:t>
      </w:r>
      <w:r w:rsidRPr="00C74ADE">
        <w:t xml:space="preserve">. </w:t>
      </w:r>
    </w:p>
    <w:p w14:paraId="297EA007" w14:textId="5006D9D2" w:rsidR="009B48BC" w:rsidRPr="00C74ADE" w:rsidRDefault="00C74ADE" w:rsidP="00813432">
      <w:r w:rsidRPr="00C74ADE">
        <w:t xml:space="preserve">If you are new to community energy and not sure where to start, you can get help from the </w:t>
      </w:r>
      <w:hyperlink r:id="rId15">
        <w:r w:rsidRPr="00C74ADE">
          <w:rPr>
            <w:rStyle w:val="Hyperlink"/>
          </w:rPr>
          <w:t>Community Energy Launchpad</w:t>
        </w:r>
      </w:hyperlink>
      <w:r w:rsidRPr="00C74ADE">
        <w:t xml:space="preserve">. If you already have a clear idea of the support, you are looking for, please read our guidance on eligibility and the guidance for the fund you would like to apply for. Check that both your organisation and your project are eligible. If you have questions about your eligibility, you can contact the Community Energy Launchpad for support. </w:t>
      </w:r>
    </w:p>
    <w:p w14:paraId="6D034FDC" w14:textId="77777777" w:rsidR="009B48BC" w:rsidRPr="00C74ADE" w:rsidRDefault="009B48BC" w:rsidP="00813432"/>
    <w:p w14:paraId="04CE5FF2" w14:textId="3F92D468" w:rsidR="001E3E36" w:rsidRPr="00C74ADE" w:rsidRDefault="00A665A2" w:rsidP="005B5102">
      <w:pPr>
        <w:rPr>
          <w:color w:val="333F48"/>
        </w:rPr>
      </w:pPr>
      <w:r w:rsidRPr="00C74ADE">
        <w:rPr>
          <w:noProof/>
        </w:rPr>
        <w:drawing>
          <wp:anchor distT="0" distB="0" distL="114300" distR="114300" simplePos="0" relativeHeight="251662336" behindDoc="0" locked="0" layoutInCell="1" allowOverlap="1" wp14:anchorId="138D3604" wp14:editId="1D26C78B">
            <wp:simplePos x="0" y="0"/>
            <wp:positionH relativeFrom="column">
              <wp:posOffset>5165596</wp:posOffset>
            </wp:positionH>
            <wp:positionV relativeFrom="page">
              <wp:posOffset>681861</wp:posOffset>
            </wp:positionV>
            <wp:extent cx="823595" cy="823595"/>
            <wp:effectExtent l="0" t="0" r="0" b="0"/>
            <wp:wrapSquare wrapText="bothSides"/>
            <wp:docPr id="14" name="Picture 1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graphical user interfa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3595" cy="82359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E3E36" w:rsidRPr="00C74ADE" w:rsidSect="00AA024D">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2F60" w14:textId="77777777" w:rsidR="00397056" w:rsidRDefault="00397056" w:rsidP="00783A4F">
      <w:pPr>
        <w:spacing w:after="0" w:line="240" w:lineRule="auto"/>
      </w:pPr>
      <w:r>
        <w:separator/>
      </w:r>
    </w:p>
  </w:endnote>
  <w:endnote w:type="continuationSeparator" w:id="0">
    <w:p w14:paraId="088377C5" w14:textId="77777777" w:rsidR="00397056" w:rsidRDefault="00397056" w:rsidP="0078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CA07" w14:textId="7060DB78" w:rsidR="00AA024D" w:rsidRDefault="00AA024D">
    <w:pPr>
      <w:pStyle w:val="Footer"/>
    </w:pPr>
    <w:r>
      <w:rPr>
        <w:noProof/>
      </w:rPr>
      <w:drawing>
        <wp:anchor distT="0" distB="0" distL="114300" distR="114300" simplePos="0" relativeHeight="251664384" behindDoc="1" locked="0" layoutInCell="1" allowOverlap="1" wp14:anchorId="4ED0736B" wp14:editId="0254FF7E">
          <wp:simplePos x="0" y="0"/>
          <wp:positionH relativeFrom="column">
            <wp:posOffset>-1046602</wp:posOffset>
          </wp:positionH>
          <wp:positionV relativeFrom="page">
            <wp:posOffset>9386371</wp:posOffset>
          </wp:positionV>
          <wp:extent cx="7945755" cy="1338580"/>
          <wp:effectExtent l="0" t="0" r="0" b="0"/>
          <wp:wrapTight wrapText="bothSides">
            <wp:wrapPolygon edited="0">
              <wp:start x="0" y="0"/>
              <wp:lineTo x="0" y="21211"/>
              <wp:lineTo x="21543" y="21211"/>
              <wp:lineTo x="21543" y="0"/>
              <wp:lineTo x="0" y="0"/>
            </wp:wrapPolygon>
          </wp:wrapTight>
          <wp:docPr id="18" name="Picture 18"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een sign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945755" cy="13385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A34D" w14:textId="5CD4DE29" w:rsidR="00BD0CCC" w:rsidRDefault="00520413">
    <w:pPr>
      <w:pStyle w:val="Footer"/>
      <w:rPr>
        <w:b/>
        <w:bCs/>
        <w:noProof/>
      </w:rPr>
    </w:pPr>
    <w:r>
      <w:rPr>
        <w:b/>
        <w:bCs/>
        <w:noProof/>
      </w:rPr>
      <w:drawing>
        <wp:anchor distT="0" distB="0" distL="114300" distR="114300" simplePos="0" relativeHeight="251663360" behindDoc="0" locked="0" layoutInCell="1" allowOverlap="1" wp14:anchorId="565C16EB" wp14:editId="7A4D93C3">
          <wp:simplePos x="0" y="0"/>
          <wp:positionH relativeFrom="page">
            <wp:posOffset>-419100</wp:posOffset>
          </wp:positionH>
          <wp:positionV relativeFrom="paragraph">
            <wp:posOffset>15240</wp:posOffset>
          </wp:positionV>
          <wp:extent cx="8242121" cy="1304925"/>
          <wp:effectExtent l="0" t="0" r="6985" b="0"/>
          <wp:wrapNone/>
          <wp:docPr id="15" name="Picture 15"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with low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t="88806"/>
                  <a:stretch/>
                </pic:blipFill>
                <pic:spPr bwMode="auto">
                  <a:xfrm>
                    <a:off x="0" y="0"/>
                    <a:ext cx="8242121" cy="1304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9327E9" w14:textId="7251E454" w:rsidR="00B22839" w:rsidRDefault="00042A9B">
    <w:pPr>
      <w:pStyle w:val="Footer"/>
      <w:rPr>
        <w:b/>
        <w:bCs/>
        <w:noProof/>
      </w:rPr>
    </w:pPr>
    <w:r>
      <w:rPr>
        <w:b/>
        <w:bCs/>
        <w:noProof/>
      </w:rPr>
      <w:drawing>
        <wp:anchor distT="0" distB="0" distL="114300" distR="114300" simplePos="0" relativeHeight="251661312" behindDoc="0" locked="0" layoutInCell="1" allowOverlap="1" wp14:anchorId="3746B7BC" wp14:editId="5D22AA61">
          <wp:simplePos x="0" y="0"/>
          <wp:positionH relativeFrom="page">
            <wp:align>right</wp:align>
          </wp:positionH>
          <wp:positionV relativeFrom="paragraph">
            <wp:posOffset>3381068</wp:posOffset>
          </wp:positionV>
          <wp:extent cx="7557074" cy="1196975"/>
          <wp:effectExtent l="0" t="0" r="6350" b="3175"/>
          <wp:wrapNone/>
          <wp:docPr id="16" name="Picture 16"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t="88707"/>
                  <a:stretch/>
                </pic:blipFill>
                <pic:spPr bwMode="auto">
                  <a:xfrm>
                    <a:off x="0" y="0"/>
                    <a:ext cx="7557074" cy="1196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AD1C4A" w14:textId="7D444364" w:rsidR="00042A9B" w:rsidRDefault="00042A9B">
    <w:pPr>
      <w:pStyle w:val="Footer"/>
      <w:rPr>
        <w:b/>
        <w:bCs/>
        <w:noProof/>
      </w:rPr>
    </w:pPr>
  </w:p>
  <w:p w14:paraId="0C7F234A" w14:textId="4AA3F89E" w:rsidR="00042A9B" w:rsidRDefault="00042A9B">
    <w:pPr>
      <w:pStyle w:val="Footer"/>
      <w:rPr>
        <w:b/>
        <w:bCs/>
        <w:noProof/>
      </w:rPr>
    </w:pPr>
  </w:p>
  <w:p w14:paraId="2AD20A71" w14:textId="3B23E766" w:rsidR="005B23DC" w:rsidRPr="00927C3C" w:rsidRDefault="005B23DC">
    <w:pPr>
      <w:pStyle w:val="Footer"/>
      <w:rPr>
        <w:b/>
        <w:b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E75D" w14:textId="77777777" w:rsidR="00397056" w:rsidRDefault="00397056" w:rsidP="00783A4F">
      <w:pPr>
        <w:spacing w:after="0" w:line="240" w:lineRule="auto"/>
      </w:pPr>
      <w:r>
        <w:separator/>
      </w:r>
    </w:p>
  </w:footnote>
  <w:footnote w:type="continuationSeparator" w:id="0">
    <w:p w14:paraId="55B8BEE9" w14:textId="77777777" w:rsidR="00397056" w:rsidRDefault="00397056" w:rsidP="00783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9A9"/>
    <w:multiLevelType w:val="hybridMultilevel"/>
    <w:tmpl w:val="4A20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94BEF"/>
    <w:multiLevelType w:val="hybridMultilevel"/>
    <w:tmpl w:val="9058F22E"/>
    <w:lvl w:ilvl="0" w:tplc="BE92881A">
      <w:start w:val="1"/>
      <w:numFmt w:val="bullet"/>
      <w:lvlText w:val=""/>
      <w:lvlJc w:val="left"/>
      <w:pPr>
        <w:ind w:left="1440" w:hanging="360"/>
      </w:pPr>
      <w:rPr>
        <w:rFonts w:ascii="Symbol" w:hAnsi="Symbol" w:hint="default"/>
      </w:rPr>
    </w:lvl>
    <w:lvl w:ilvl="1" w:tplc="AE8600D4">
      <w:start w:val="1"/>
      <w:numFmt w:val="bullet"/>
      <w:lvlText w:val="o"/>
      <w:lvlJc w:val="left"/>
      <w:pPr>
        <w:ind w:left="2160" w:hanging="360"/>
      </w:pPr>
      <w:rPr>
        <w:rFonts w:ascii="Courier New" w:hAnsi="Courier New" w:hint="default"/>
      </w:rPr>
    </w:lvl>
    <w:lvl w:ilvl="2" w:tplc="371EDC18">
      <w:start w:val="1"/>
      <w:numFmt w:val="bullet"/>
      <w:lvlText w:val=""/>
      <w:lvlJc w:val="left"/>
      <w:pPr>
        <w:ind w:left="2880" w:hanging="360"/>
      </w:pPr>
      <w:rPr>
        <w:rFonts w:ascii="Wingdings" w:hAnsi="Wingdings" w:hint="default"/>
      </w:rPr>
    </w:lvl>
    <w:lvl w:ilvl="3" w:tplc="2C1EE7F6">
      <w:start w:val="1"/>
      <w:numFmt w:val="bullet"/>
      <w:lvlText w:val=""/>
      <w:lvlJc w:val="left"/>
      <w:pPr>
        <w:ind w:left="3600" w:hanging="360"/>
      </w:pPr>
      <w:rPr>
        <w:rFonts w:ascii="Symbol" w:hAnsi="Symbol" w:hint="default"/>
      </w:rPr>
    </w:lvl>
    <w:lvl w:ilvl="4" w:tplc="75C8ED42">
      <w:start w:val="1"/>
      <w:numFmt w:val="bullet"/>
      <w:lvlText w:val="o"/>
      <w:lvlJc w:val="left"/>
      <w:pPr>
        <w:ind w:left="4320" w:hanging="360"/>
      </w:pPr>
      <w:rPr>
        <w:rFonts w:ascii="Courier New" w:hAnsi="Courier New" w:hint="default"/>
      </w:rPr>
    </w:lvl>
    <w:lvl w:ilvl="5" w:tplc="B5C86D60">
      <w:start w:val="1"/>
      <w:numFmt w:val="bullet"/>
      <w:lvlText w:val=""/>
      <w:lvlJc w:val="left"/>
      <w:pPr>
        <w:ind w:left="5040" w:hanging="360"/>
      </w:pPr>
      <w:rPr>
        <w:rFonts w:ascii="Wingdings" w:hAnsi="Wingdings" w:hint="default"/>
      </w:rPr>
    </w:lvl>
    <w:lvl w:ilvl="6" w:tplc="592C6C26">
      <w:start w:val="1"/>
      <w:numFmt w:val="bullet"/>
      <w:lvlText w:val=""/>
      <w:lvlJc w:val="left"/>
      <w:pPr>
        <w:ind w:left="5760" w:hanging="360"/>
      </w:pPr>
      <w:rPr>
        <w:rFonts w:ascii="Symbol" w:hAnsi="Symbol" w:hint="default"/>
      </w:rPr>
    </w:lvl>
    <w:lvl w:ilvl="7" w:tplc="5F6AE98A">
      <w:start w:val="1"/>
      <w:numFmt w:val="bullet"/>
      <w:lvlText w:val="o"/>
      <w:lvlJc w:val="left"/>
      <w:pPr>
        <w:ind w:left="6480" w:hanging="360"/>
      </w:pPr>
      <w:rPr>
        <w:rFonts w:ascii="Courier New" w:hAnsi="Courier New" w:hint="default"/>
      </w:rPr>
    </w:lvl>
    <w:lvl w:ilvl="8" w:tplc="158037CA">
      <w:start w:val="1"/>
      <w:numFmt w:val="bullet"/>
      <w:lvlText w:val=""/>
      <w:lvlJc w:val="left"/>
      <w:pPr>
        <w:ind w:left="7200" w:hanging="360"/>
      </w:pPr>
      <w:rPr>
        <w:rFonts w:ascii="Wingdings" w:hAnsi="Wingdings" w:hint="default"/>
      </w:rPr>
    </w:lvl>
  </w:abstractNum>
  <w:abstractNum w:abstractNumId="2" w15:restartNumberingAfterBreak="0">
    <w:nsid w:val="21269E58"/>
    <w:multiLevelType w:val="hybridMultilevel"/>
    <w:tmpl w:val="1CA657EE"/>
    <w:lvl w:ilvl="0" w:tplc="1ADA8F24">
      <w:start w:val="1"/>
      <w:numFmt w:val="bullet"/>
      <w:lvlText w:val=""/>
      <w:lvlJc w:val="left"/>
      <w:pPr>
        <w:ind w:left="1440" w:hanging="360"/>
      </w:pPr>
      <w:rPr>
        <w:rFonts w:ascii="Symbol" w:hAnsi="Symbol" w:hint="default"/>
      </w:rPr>
    </w:lvl>
    <w:lvl w:ilvl="1" w:tplc="D6868462">
      <w:start w:val="1"/>
      <w:numFmt w:val="bullet"/>
      <w:lvlText w:val="o"/>
      <w:lvlJc w:val="left"/>
      <w:pPr>
        <w:ind w:left="2160" w:hanging="360"/>
      </w:pPr>
      <w:rPr>
        <w:rFonts w:ascii="Courier New" w:hAnsi="Courier New" w:hint="default"/>
      </w:rPr>
    </w:lvl>
    <w:lvl w:ilvl="2" w:tplc="4C10638A">
      <w:start w:val="1"/>
      <w:numFmt w:val="bullet"/>
      <w:lvlText w:val=""/>
      <w:lvlJc w:val="left"/>
      <w:pPr>
        <w:ind w:left="2880" w:hanging="360"/>
      </w:pPr>
      <w:rPr>
        <w:rFonts w:ascii="Wingdings" w:hAnsi="Wingdings" w:hint="default"/>
      </w:rPr>
    </w:lvl>
    <w:lvl w:ilvl="3" w:tplc="0284D674">
      <w:start w:val="1"/>
      <w:numFmt w:val="bullet"/>
      <w:lvlText w:val=""/>
      <w:lvlJc w:val="left"/>
      <w:pPr>
        <w:ind w:left="3600" w:hanging="360"/>
      </w:pPr>
      <w:rPr>
        <w:rFonts w:ascii="Symbol" w:hAnsi="Symbol" w:hint="default"/>
      </w:rPr>
    </w:lvl>
    <w:lvl w:ilvl="4" w:tplc="BFB033F4">
      <w:start w:val="1"/>
      <w:numFmt w:val="bullet"/>
      <w:lvlText w:val="o"/>
      <w:lvlJc w:val="left"/>
      <w:pPr>
        <w:ind w:left="4320" w:hanging="360"/>
      </w:pPr>
      <w:rPr>
        <w:rFonts w:ascii="Courier New" w:hAnsi="Courier New" w:hint="default"/>
      </w:rPr>
    </w:lvl>
    <w:lvl w:ilvl="5" w:tplc="A024F6E6">
      <w:start w:val="1"/>
      <w:numFmt w:val="bullet"/>
      <w:lvlText w:val=""/>
      <w:lvlJc w:val="left"/>
      <w:pPr>
        <w:ind w:left="5040" w:hanging="360"/>
      </w:pPr>
      <w:rPr>
        <w:rFonts w:ascii="Wingdings" w:hAnsi="Wingdings" w:hint="default"/>
      </w:rPr>
    </w:lvl>
    <w:lvl w:ilvl="6" w:tplc="843C6C56">
      <w:start w:val="1"/>
      <w:numFmt w:val="bullet"/>
      <w:lvlText w:val=""/>
      <w:lvlJc w:val="left"/>
      <w:pPr>
        <w:ind w:left="5760" w:hanging="360"/>
      </w:pPr>
      <w:rPr>
        <w:rFonts w:ascii="Symbol" w:hAnsi="Symbol" w:hint="default"/>
      </w:rPr>
    </w:lvl>
    <w:lvl w:ilvl="7" w:tplc="B06A4972">
      <w:start w:val="1"/>
      <w:numFmt w:val="bullet"/>
      <w:lvlText w:val="o"/>
      <w:lvlJc w:val="left"/>
      <w:pPr>
        <w:ind w:left="6480" w:hanging="360"/>
      </w:pPr>
      <w:rPr>
        <w:rFonts w:ascii="Courier New" w:hAnsi="Courier New" w:hint="default"/>
      </w:rPr>
    </w:lvl>
    <w:lvl w:ilvl="8" w:tplc="11DEE988">
      <w:start w:val="1"/>
      <w:numFmt w:val="bullet"/>
      <w:lvlText w:val=""/>
      <w:lvlJc w:val="left"/>
      <w:pPr>
        <w:ind w:left="7200" w:hanging="360"/>
      </w:pPr>
      <w:rPr>
        <w:rFonts w:ascii="Wingdings" w:hAnsi="Wingdings" w:hint="default"/>
      </w:rPr>
    </w:lvl>
  </w:abstractNum>
  <w:abstractNum w:abstractNumId="3" w15:restartNumberingAfterBreak="0">
    <w:nsid w:val="25A14CBC"/>
    <w:multiLevelType w:val="hybridMultilevel"/>
    <w:tmpl w:val="1720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B1233"/>
    <w:multiLevelType w:val="hybridMultilevel"/>
    <w:tmpl w:val="28F2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87283"/>
    <w:multiLevelType w:val="hybridMultilevel"/>
    <w:tmpl w:val="C304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F76DD0"/>
    <w:multiLevelType w:val="multilevel"/>
    <w:tmpl w:val="3E4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E37D5"/>
    <w:multiLevelType w:val="hybridMultilevel"/>
    <w:tmpl w:val="E55A2D50"/>
    <w:lvl w:ilvl="0" w:tplc="2A06B1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C57DE8"/>
    <w:multiLevelType w:val="hybridMultilevel"/>
    <w:tmpl w:val="22707DE6"/>
    <w:lvl w:ilvl="0" w:tplc="2A06B15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81FF57"/>
    <w:multiLevelType w:val="hybridMultilevel"/>
    <w:tmpl w:val="D7FEE018"/>
    <w:lvl w:ilvl="0" w:tplc="D65285F4">
      <w:start w:val="1"/>
      <w:numFmt w:val="bullet"/>
      <w:lvlText w:val=""/>
      <w:lvlJc w:val="left"/>
      <w:pPr>
        <w:ind w:left="1440" w:hanging="360"/>
      </w:pPr>
      <w:rPr>
        <w:rFonts w:ascii="Symbol" w:hAnsi="Symbol" w:hint="default"/>
      </w:rPr>
    </w:lvl>
    <w:lvl w:ilvl="1" w:tplc="562642F0">
      <w:start w:val="1"/>
      <w:numFmt w:val="bullet"/>
      <w:lvlText w:val="o"/>
      <w:lvlJc w:val="left"/>
      <w:pPr>
        <w:ind w:left="2160" w:hanging="360"/>
      </w:pPr>
      <w:rPr>
        <w:rFonts w:ascii="Courier New" w:hAnsi="Courier New" w:hint="default"/>
      </w:rPr>
    </w:lvl>
    <w:lvl w:ilvl="2" w:tplc="70DE7A12">
      <w:start w:val="1"/>
      <w:numFmt w:val="bullet"/>
      <w:lvlText w:val=""/>
      <w:lvlJc w:val="left"/>
      <w:pPr>
        <w:ind w:left="2880" w:hanging="360"/>
      </w:pPr>
      <w:rPr>
        <w:rFonts w:ascii="Wingdings" w:hAnsi="Wingdings" w:hint="default"/>
      </w:rPr>
    </w:lvl>
    <w:lvl w:ilvl="3" w:tplc="A664BC88">
      <w:start w:val="1"/>
      <w:numFmt w:val="bullet"/>
      <w:lvlText w:val=""/>
      <w:lvlJc w:val="left"/>
      <w:pPr>
        <w:ind w:left="3600" w:hanging="360"/>
      </w:pPr>
      <w:rPr>
        <w:rFonts w:ascii="Symbol" w:hAnsi="Symbol" w:hint="default"/>
      </w:rPr>
    </w:lvl>
    <w:lvl w:ilvl="4" w:tplc="369ED0FE">
      <w:start w:val="1"/>
      <w:numFmt w:val="bullet"/>
      <w:lvlText w:val="o"/>
      <w:lvlJc w:val="left"/>
      <w:pPr>
        <w:ind w:left="4320" w:hanging="360"/>
      </w:pPr>
      <w:rPr>
        <w:rFonts w:ascii="Courier New" w:hAnsi="Courier New" w:hint="default"/>
      </w:rPr>
    </w:lvl>
    <w:lvl w:ilvl="5" w:tplc="31643436">
      <w:start w:val="1"/>
      <w:numFmt w:val="bullet"/>
      <w:lvlText w:val=""/>
      <w:lvlJc w:val="left"/>
      <w:pPr>
        <w:ind w:left="5040" w:hanging="360"/>
      </w:pPr>
      <w:rPr>
        <w:rFonts w:ascii="Wingdings" w:hAnsi="Wingdings" w:hint="default"/>
      </w:rPr>
    </w:lvl>
    <w:lvl w:ilvl="6" w:tplc="71649DE0">
      <w:start w:val="1"/>
      <w:numFmt w:val="bullet"/>
      <w:lvlText w:val=""/>
      <w:lvlJc w:val="left"/>
      <w:pPr>
        <w:ind w:left="5760" w:hanging="360"/>
      </w:pPr>
      <w:rPr>
        <w:rFonts w:ascii="Symbol" w:hAnsi="Symbol" w:hint="default"/>
      </w:rPr>
    </w:lvl>
    <w:lvl w:ilvl="7" w:tplc="0088C57C">
      <w:start w:val="1"/>
      <w:numFmt w:val="bullet"/>
      <w:lvlText w:val="o"/>
      <w:lvlJc w:val="left"/>
      <w:pPr>
        <w:ind w:left="6480" w:hanging="360"/>
      </w:pPr>
      <w:rPr>
        <w:rFonts w:ascii="Courier New" w:hAnsi="Courier New" w:hint="default"/>
      </w:rPr>
    </w:lvl>
    <w:lvl w:ilvl="8" w:tplc="E0F6E7E4">
      <w:start w:val="1"/>
      <w:numFmt w:val="bullet"/>
      <w:lvlText w:val=""/>
      <w:lvlJc w:val="left"/>
      <w:pPr>
        <w:ind w:left="7200" w:hanging="360"/>
      </w:pPr>
      <w:rPr>
        <w:rFonts w:ascii="Wingdings" w:hAnsi="Wingdings" w:hint="default"/>
      </w:rPr>
    </w:lvl>
  </w:abstractNum>
  <w:abstractNum w:abstractNumId="10" w15:restartNumberingAfterBreak="0">
    <w:nsid w:val="7775211E"/>
    <w:multiLevelType w:val="multilevel"/>
    <w:tmpl w:val="53B4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582041">
    <w:abstractNumId w:val="0"/>
  </w:num>
  <w:num w:numId="2" w16cid:durableId="53747827">
    <w:abstractNumId w:val="7"/>
  </w:num>
  <w:num w:numId="3" w16cid:durableId="688069322">
    <w:abstractNumId w:val="8"/>
  </w:num>
  <w:num w:numId="4" w16cid:durableId="1010258987">
    <w:abstractNumId w:val="4"/>
  </w:num>
  <w:num w:numId="5" w16cid:durableId="315499959">
    <w:abstractNumId w:val="3"/>
  </w:num>
  <w:num w:numId="6" w16cid:durableId="1537623062">
    <w:abstractNumId w:val="5"/>
  </w:num>
  <w:num w:numId="7" w16cid:durableId="939676939">
    <w:abstractNumId w:val="9"/>
  </w:num>
  <w:num w:numId="8" w16cid:durableId="387800739">
    <w:abstractNumId w:val="1"/>
  </w:num>
  <w:num w:numId="9" w16cid:durableId="1873497254">
    <w:abstractNumId w:val="2"/>
  </w:num>
  <w:num w:numId="10" w16cid:durableId="2142964292">
    <w:abstractNumId w:val="10"/>
  </w:num>
  <w:num w:numId="11" w16cid:durableId="119108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04"/>
    <w:rsid w:val="00015DF5"/>
    <w:rsid w:val="000410CA"/>
    <w:rsid w:val="00042A9B"/>
    <w:rsid w:val="00054745"/>
    <w:rsid w:val="000601DE"/>
    <w:rsid w:val="00072AC0"/>
    <w:rsid w:val="00080C41"/>
    <w:rsid w:val="00082A37"/>
    <w:rsid w:val="000C2142"/>
    <w:rsid w:val="000C51A4"/>
    <w:rsid w:val="000D2986"/>
    <w:rsid w:val="000E5631"/>
    <w:rsid w:val="000F2891"/>
    <w:rsid w:val="00113F62"/>
    <w:rsid w:val="00127381"/>
    <w:rsid w:val="00135E85"/>
    <w:rsid w:val="00195685"/>
    <w:rsid w:val="001A0624"/>
    <w:rsid w:val="001B3B1F"/>
    <w:rsid w:val="001C2B41"/>
    <w:rsid w:val="001D4674"/>
    <w:rsid w:val="001E3E36"/>
    <w:rsid w:val="002027E9"/>
    <w:rsid w:val="00237FDD"/>
    <w:rsid w:val="00246825"/>
    <w:rsid w:val="002501E5"/>
    <w:rsid w:val="00282B5F"/>
    <w:rsid w:val="002900AE"/>
    <w:rsid w:val="002A61E4"/>
    <w:rsid w:val="002B7404"/>
    <w:rsid w:val="002F0FF2"/>
    <w:rsid w:val="002F61EF"/>
    <w:rsid w:val="003406F2"/>
    <w:rsid w:val="003474FC"/>
    <w:rsid w:val="00367099"/>
    <w:rsid w:val="00377284"/>
    <w:rsid w:val="00384B3A"/>
    <w:rsid w:val="00397056"/>
    <w:rsid w:val="003F767A"/>
    <w:rsid w:val="00467786"/>
    <w:rsid w:val="004F608B"/>
    <w:rsid w:val="004F7A9F"/>
    <w:rsid w:val="005157CE"/>
    <w:rsid w:val="00520413"/>
    <w:rsid w:val="005316DB"/>
    <w:rsid w:val="0054395D"/>
    <w:rsid w:val="00544B62"/>
    <w:rsid w:val="00553F5C"/>
    <w:rsid w:val="00577743"/>
    <w:rsid w:val="005B217F"/>
    <w:rsid w:val="005B23DC"/>
    <w:rsid w:val="005B3304"/>
    <w:rsid w:val="005B5102"/>
    <w:rsid w:val="005C0A81"/>
    <w:rsid w:val="005D48CF"/>
    <w:rsid w:val="006111D6"/>
    <w:rsid w:val="00625758"/>
    <w:rsid w:val="00641F17"/>
    <w:rsid w:val="00670378"/>
    <w:rsid w:val="00691CE1"/>
    <w:rsid w:val="006C0E20"/>
    <w:rsid w:val="006E0EC0"/>
    <w:rsid w:val="006F2B2A"/>
    <w:rsid w:val="006F7D07"/>
    <w:rsid w:val="00705C25"/>
    <w:rsid w:val="00720C06"/>
    <w:rsid w:val="00727851"/>
    <w:rsid w:val="0074340F"/>
    <w:rsid w:val="0075083D"/>
    <w:rsid w:val="00770E95"/>
    <w:rsid w:val="00783A4F"/>
    <w:rsid w:val="0079671F"/>
    <w:rsid w:val="007D5F6E"/>
    <w:rsid w:val="007F7052"/>
    <w:rsid w:val="008016CE"/>
    <w:rsid w:val="00813432"/>
    <w:rsid w:val="008177AA"/>
    <w:rsid w:val="00836463"/>
    <w:rsid w:val="00872B87"/>
    <w:rsid w:val="00892518"/>
    <w:rsid w:val="008B7779"/>
    <w:rsid w:val="008C3016"/>
    <w:rsid w:val="008D5AEF"/>
    <w:rsid w:val="00906B89"/>
    <w:rsid w:val="00927C3C"/>
    <w:rsid w:val="009442F6"/>
    <w:rsid w:val="009460A8"/>
    <w:rsid w:val="00981A67"/>
    <w:rsid w:val="009827B5"/>
    <w:rsid w:val="00993541"/>
    <w:rsid w:val="009A570C"/>
    <w:rsid w:val="009B3B2A"/>
    <w:rsid w:val="009B48BC"/>
    <w:rsid w:val="009B7CA5"/>
    <w:rsid w:val="009C15F7"/>
    <w:rsid w:val="009C67C8"/>
    <w:rsid w:val="009D659F"/>
    <w:rsid w:val="009E482D"/>
    <w:rsid w:val="00A0078D"/>
    <w:rsid w:val="00A00840"/>
    <w:rsid w:val="00A470BE"/>
    <w:rsid w:val="00A562F3"/>
    <w:rsid w:val="00A665A2"/>
    <w:rsid w:val="00A86AD7"/>
    <w:rsid w:val="00AA024D"/>
    <w:rsid w:val="00AA173A"/>
    <w:rsid w:val="00AB004D"/>
    <w:rsid w:val="00AD6BBD"/>
    <w:rsid w:val="00AF7FC9"/>
    <w:rsid w:val="00B04CFF"/>
    <w:rsid w:val="00B158C9"/>
    <w:rsid w:val="00B22839"/>
    <w:rsid w:val="00B92DAC"/>
    <w:rsid w:val="00BA00D9"/>
    <w:rsid w:val="00BB1966"/>
    <w:rsid w:val="00BC4779"/>
    <w:rsid w:val="00BD0CCC"/>
    <w:rsid w:val="00BF3496"/>
    <w:rsid w:val="00C04B10"/>
    <w:rsid w:val="00C0567C"/>
    <w:rsid w:val="00C14A7E"/>
    <w:rsid w:val="00C33264"/>
    <w:rsid w:val="00C375FC"/>
    <w:rsid w:val="00C74ADE"/>
    <w:rsid w:val="00CA1188"/>
    <w:rsid w:val="00CD25D9"/>
    <w:rsid w:val="00CE44AE"/>
    <w:rsid w:val="00CF7277"/>
    <w:rsid w:val="00D018D7"/>
    <w:rsid w:val="00D370C9"/>
    <w:rsid w:val="00D43753"/>
    <w:rsid w:val="00D56B89"/>
    <w:rsid w:val="00DB1E52"/>
    <w:rsid w:val="00DC35D9"/>
    <w:rsid w:val="00DD3C56"/>
    <w:rsid w:val="00DD3F5B"/>
    <w:rsid w:val="00E56086"/>
    <w:rsid w:val="00E77DD1"/>
    <w:rsid w:val="00E92FD3"/>
    <w:rsid w:val="00EA078A"/>
    <w:rsid w:val="00EC1EC1"/>
    <w:rsid w:val="00EC26A8"/>
    <w:rsid w:val="00EC700C"/>
    <w:rsid w:val="00ED21E2"/>
    <w:rsid w:val="00ED709C"/>
    <w:rsid w:val="00EE63D3"/>
    <w:rsid w:val="00EF32BB"/>
    <w:rsid w:val="00F015D3"/>
    <w:rsid w:val="00F9302E"/>
    <w:rsid w:val="00F93FC4"/>
    <w:rsid w:val="00FB3AA9"/>
    <w:rsid w:val="00FD711B"/>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AD210"/>
  <w15:chartTrackingRefBased/>
  <w15:docId w15:val="{C4928E20-E21F-4743-842B-BA31BEB5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5FC"/>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67099"/>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semiHidden/>
    <w:unhideWhenUsed/>
    <w:qFormat/>
    <w:rsid w:val="00A0084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FC"/>
    <w:rPr>
      <w:rFonts w:eastAsiaTheme="majorEastAsia" w:cstheme="majorBidi"/>
      <w:b/>
      <w:sz w:val="32"/>
      <w:szCs w:val="32"/>
    </w:rPr>
  </w:style>
  <w:style w:type="character" w:customStyle="1" w:styleId="Heading2Char">
    <w:name w:val="Heading 2 Char"/>
    <w:basedOn w:val="DefaultParagraphFont"/>
    <w:link w:val="Heading2"/>
    <w:uiPriority w:val="9"/>
    <w:rsid w:val="00367099"/>
    <w:rPr>
      <w:rFonts w:eastAsiaTheme="majorEastAsia" w:cstheme="majorBidi"/>
      <w:sz w:val="28"/>
      <w:szCs w:val="26"/>
    </w:rPr>
  </w:style>
  <w:style w:type="paragraph" w:styleId="Header">
    <w:name w:val="header"/>
    <w:basedOn w:val="Normal"/>
    <w:link w:val="HeaderChar"/>
    <w:uiPriority w:val="99"/>
    <w:unhideWhenUsed/>
    <w:rsid w:val="0078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A4F"/>
  </w:style>
  <w:style w:type="paragraph" w:styleId="Footer">
    <w:name w:val="footer"/>
    <w:basedOn w:val="Normal"/>
    <w:link w:val="FooterChar"/>
    <w:uiPriority w:val="99"/>
    <w:unhideWhenUsed/>
    <w:rsid w:val="0078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A4F"/>
  </w:style>
  <w:style w:type="paragraph" w:customStyle="1" w:styleId="LESHeading1">
    <w:name w:val="LES Heading 1"/>
    <w:basedOn w:val="Normal"/>
    <w:link w:val="LESHeading1Char"/>
    <w:autoRedefine/>
    <w:qFormat/>
    <w:rsid w:val="006F2B2A"/>
    <w:rPr>
      <w:rFonts w:ascii="Arial Black" w:hAnsi="Arial Black"/>
      <w:b/>
      <w:bCs/>
      <w:noProof/>
      <w:color w:val="FFFFFF" w:themeColor="background1"/>
      <w:sz w:val="36"/>
      <w:szCs w:val="36"/>
    </w:rPr>
  </w:style>
  <w:style w:type="paragraph" w:customStyle="1" w:styleId="LESbodycopy">
    <w:name w:val="LES body copy"/>
    <w:basedOn w:val="Normal"/>
    <w:link w:val="LESbodycopyChar"/>
    <w:qFormat/>
    <w:rsid w:val="00872B87"/>
    <w:rPr>
      <w:noProof/>
    </w:rPr>
  </w:style>
  <w:style w:type="character" w:customStyle="1" w:styleId="LESHeading1Char">
    <w:name w:val="LES Heading 1 Char"/>
    <w:basedOn w:val="DefaultParagraphFont"/>
    <w:link w:val="LESHeading1"/>
    <w:rsid w:val="006F2B2A"/>
    <w:rPr>
      <w:rFonts w:ascii="Arial Black" w:hAnsi="Arial Black"/>
      <w:b/>
      <w:bCs/>
      <w:noProof/>
      <w:color w:val="FFFFFF" w:themeColor="background1"/>
      <w:sz w:val="36"/>
      <w:szCs w:val="36"/>
    </w:rPr>
  </w:style>
  <w:style w:type="character" w:customStyle="1" w:styleId="LESbodycopyChar">
    <w:name w:val="LES body copy Char"/>
    <w:basedOn w:val="DefaultParagraphFont"/>
    <w:link w:val="LESbodycopy"/>
    <w:rsid w:val="00872B87"/>
    <w:rPr>
      <w:noProof/>
    </w:rPr>
  </w:style>
  <w:style w:type="paragraph" w:customStyle="1" w:styleId="LESdocsubheading">
    <w:name w:val="LES doc sub heading"/>
    <w:basedOn w:val="Normal"/>
    <w:link w:val="LESdocsubheadingChar"/>
    <w:qFormat/>
    <w:rsid w:val="00DD3F5B"/>
    <w:rPr>
      <w:b/>
      <w:bCs/>
      <w:noProof/>
      <w:color w:val="FFFFFF" w:themeColor="background1"/>
      <w:sz w:val="28"/>
      <w:szCs w:val="28"/>
    </w:rPr>
  </w:style>
  <w:style w:type="paragraph" w:customStyle="1" w:styleId="LESHeader2">
    <w:name w:val="LES Header 2"/>
    <w:basedOn w:val="Heading2"/>
    <w:link w:val="LESHeader2Char"/>
    <w:qFormat/>
    <w:rsid w:val="00EF32BB"/>
    <w:pPr>
      <w:tabs>
        <w:tab w:val="left" w:pos="7564"/>
      </w:tabs>
      <w:jc w:val="both"/>
    </w:pPr>
    <w:rPr>
      <w:rFonts w:ascii="Arial Black" w:hAnsi="Arial Black"/>
      <w:b/>
      <w:bCs/>
      <w:noProof/>
      <w:sz w:val="24"/>
    </w:rPr>
  </w:style>
  <w:style w:type="character" w:customStyle="1" w:styleId="LESdocsubheadingChar">
    <w:name w:val="LES doc sub heading Char"/>
    <w:basedOn w:val="DefaultParagraphFont"/>
    <w:link w:val="LESdocsubheading"/>
    <w:rsid w:val="00DD3F5B"/>
    <w:rPr>
      <w:b/>
      <w:bCs/>
      <w:noProof/>
      <w:color w:val="FFFFFF" w:themeColor="background1"/>
      <w:sz w:val="28"/>
      <w:szCs w:val="28"/>
    </w:rPr>
  </w:style>
  <w:style w:type="paragraph" w:customStyle="1" w:styleId="LESheading3">
    <w:name w:val="LES heading 3"/>
    <w:basedOn w:val="Heading3"/>
    <w:link w:val="LESheading3Char"/>
    <w:qFormat/>
    <w:rsid w:val="00A00840"/>
    <w:rPr>
      <w:rFonts w:ascii="Arial Black" w:hAnsi="Arial Black"/>
      <w:b/>
      <w:color w:val="333F48"/>
    </w:rPr>
  </w:style>
  <w:style w:type="character" w:customStyle="1" w:styleId="LESHeader2Char">
    <w:name w:val="LES Header 2 Char"/>
    <w:basedOn w:val="LESHeading1Char"/>
    <w:link w:val="LESHeader2"/>
    <w:rsid w:val="00EF32BB"/>
    <w:rPr>
      <w:rFonts w:ascii="Arial Black" w:eastAsiaTheme="majorEastAsia" w:hAnsi="Arial Black" w:cstheme="majorBidi"/>
      <w:b/>
      <w:bCs/>
      <w:noProof/>
      <w:color w:val="FFFFFF" w:themeColor="background1"/>
      <w:sz w:val="36"/>
      <w:szCs w:val="26"/>
    </w:rPr>
  </w:style>
  <w:style w:type="character" w:customStyle="1" w:styleId="LESheading3Char">
    <w:name w:val="LES heading 3 Char"/>
    <w:basedOn w:val="LESbodycopyChar"/>
    <w:link w:val="LESheading3"/>
    <w:rsid w:val="00A00840"/>
    <w:rPr>
      <w:rFonts w:ascii="Arial Black" w:eastAsiaTheme="majorEastAsia" w:hAnsi="Arial Black" w:cstheme="majorBidi"/>
      <w:b/>
      <w:noProof/>
      <w:color w:val="333F48"/>
    </w:rPr>
  </w:style>
  <w:style w:type="character" w:customStyle="1" w:styleId="Heading3Char">
    <w:name w:val="Heading 3 Char"/>
    <w:basedOn w:val="DefaultParagraphFont"/>
    <w:link w:val="Heading3"/>
    <w:uiPriority w:val="9"/>
    <w:semiHidden/>
    <w:rsid w:val="00A00840"/>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77284"/>
    <w:rPr>
      <w:color w:val="0563C1" w:themeColor="hyperlink"/>
      <w:u w:val="single"/>
    </w:rPr>
  </w:style>
  <w:style w:type="character" w:styleId="UnresolvedMention">
    <w:name w:val="Unresolved Mention"/>
    <w:basedOn w:val="DefaultParagraphFont"/>
    <w:uiPriority w:val="99"/>
    <w:semiHidden/>
    <w:unhideWhenUsed/>
    <w:rsid w:val="00377284"/>
    <w:rPr>
      <w:color w:val="605E5C"/>
      <w:shd w:val="clear" w:color="auto" w:fill="E1DFDD"/>
    </w:rPr>
  </w:style>
  <w:style w:type="paragraph" w:styleId="NormalWeb">
    <w:name w:val="Normal (Web)"/>
    <w:basedOn w:val="Normal"/>
    <w:uiPriority w:val="99"/>
    <w:unhideWhenUsed/>
    <w:rsid w:val="000D2986"/>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EC2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calenergy.scot/local-contac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resportal.est.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calenergy.scot/equality-charter/equality-charter-guidance-for-applicants/" TargetMode="External"/><Relationship Id="rId5" Type="http://schemas.openxmlformats.org/officeDocument/2006/relationships/webSettings" Target="webSettings.xml"/><Relationship Id="rId15" Type="http://schemas.openxmlformats.org/officeDocument/2006/relationships/hyperlink" Target="https://localenergy.scot/community-energy-launchpad/" TargetMode="External"/><Relationship Id="rId10" Type="http://schemas.openxmlformats.org/officeDocument/2006/relationships/hyperlink" Target="https://localenergy.scot/funding/fair-work-fir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calenergy.scot/equality-charter/" TargetMode="External"/><Relationship Id="rId14" Type="http://schemas.openxmlformats.org/officeDocument/2006/relationships/hyperlink" Target="mailto:mark.brennan@localenergy.sco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E2CD-BA67-4674-B1FE-96AFF285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4148</Characters>
  <Application>Microsoft Office Word</Application>
  <DocSecurity>0</DocSecurity>
  <Lines>109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Booth</dc:creator>
  <cp:keywords/>
  <dc:description/>
  <cp:lastModifiedBy>Laura Campbell</cp:lastModifiedBy>
  <cp:revision>2</cp:revision>
  <dcterms:created xsi:type="dcterms:W3CDTF">2026-06-04T09:12:00Z</dcterms:created>
  <dcterms:modified xsi:type="dcterms:W3CDTF">2026-06-04T09:12:00Z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d35a62-c0b2-44bf-9f42-9d50f09ce4d1_Enabled">
    <vt:lpwstr>true</vt:lpwstr>
  </property>
  <property fmtid="{D5CDD505-2E9C-101B-9397-08002B2CF9AE}" pid="3" name="MSIP_Label_47d35a62-c0b2-44bf-9f42-9d50f09ce4d1_SetDate">
    <vt:lpwstr>2022-07-19T15:25:38Z</vt:lpwstr>
  </property>
  <property fmtid="{D5CDD505-2E9C-101B-9397-08002B2CF9AE}" pid="4" name="MSIP_Label_47d35a62-c0b2-44bf-9f42-9d50f09ce4d1_Method">
    <vt:lpwstr>Standard</vt:lpwstr>
  </property>
  <property fmtid="{D5CDD505-2E9C-101B-9397-08002B2CF9AE}" pid="5" name="MSIP_Label_47d35a62-c0b2-44bf-9f42-9d50f09ce4d1_Name">
    <vt:lpwstr>Public - Scanning Discovery Mode</vt:lpwstr>
  </property>
  <property fmtid="{D5CDD505-2E9C-101B-9397-08002B2CF9AE}" pid="6" name="MSIP_Label_47d35a62-c0b2-44bf-9f42-9d50f09ce4d1_SiteId">
    <vt:lpwstr>3c384161-3b62-4d05-9486-5295b766e36c</vt:lpwstr>
  </property>
  <property fmtid="{D5CDD505-2E9C-101B-9397-08002B2CF9AE}" pid="7" name="MSIP_Label_47d35a62-c0b2-44bf-9f42-9d50f09ce4d1_ActionId">
    <vt:lpwstr>4532356b-8060-4948-bd47-2bb591ea88f2</vt:lpwstr>
  </property>
  <property fmtid="{D5CDD505-2E9C-101B-9397-08002B2CF9AE}" pid="8" name="MSIP_Label_47d35a62-c0b2-44bf-9f42-9d50f09ce4d1_ContentBits">
    <vt:lpwstr>0</vt:lpwstr>
  </property>
</Properties>
</file>